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9F7A" w14:textId="61AA3B30" w:rsidR="007104B0" w:rsidRPr="00B07F81" w:rsidRDefault="008D6CC6" w:rsidP="007104B0">
      <w:pPr>
        <w:widowControl w:val="0"/>
        <w:autoSpaceDN w:val="0"/>
        <w:spacing w:line="340" w:lineRule="exact"/>
        <w:jc w:val="center"/>
        <w:textAlignment w:val="baseline"/>
        <w:rPr>
          <w:rFonts w:ascii="メイリオ" w:eastAsia="メイリオ" w:hAnsi="メイリオ" w:cs="メイリオ"/>
          <w:b/>
          <w:bCs/>
          <w:color w:val="000000" w:themeColor="text1"/>
          <w:kern w:val="0"/>
          <w:sz w:val="30"/>
          <w:szCs w:val="30"/>
          <w:lang w:val="pt-PT"/>
          <w14:ligatures w14:val="none"/>
        </w:rPr>
      </w:pPr>
      <w:r w:rsidRPr="00B07F81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30"/>
          <w:szCs w:val="30"/>
          <w14:ligatures w14:val="none"/>
        </w:rPr>
        <w:t>協同組合がよりよい世界を築く～チャレンジムービーコンテスト2025</w:t>
      </w:r>
      <w:r w:rsidR="007104B0" w:rsidRPr="00B07F81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30"/>
          <w:szCs w:val="30"/>
          <w14:ligatures w14:val="none"/>
        </w:rPr>
        <w:t xml:space="preserve">　</w:t>
      </w:r>
      <w:r w:rsidR="007C59DD" w:rsidRPr="00956A6E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22"/>
          <w:szCs w:val="22"/>
          <w14:ligatures w14:val="none"/>
        </w:rPr>
        <w:t>（略称「協同組合のチカラ！ムービーコンテスト」）</w:t>
      </w:r>
      <w:r w:rsidR="007C59DD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30"/>
          <w:szCs w:val="30"/>
          <w14:ligatures w14:val="none"/>
        </w:rPr>
        <w:t>ロング部門</w:t>
      </w:r>
      <w:r w:rsidR="00B261B1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30"/>
          <w:szCs w:val="30"/>
          <w14:ligatures w14:val="none"/>
        </w:rPr>
        <w:t xml:space="preserve">　</w:t>
      </w:r>
      <w:r w:rsidR="007C59DD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30"/>
          <w:szCs w:val="30"/>
          <w14:ligatures w14:val="none"/>
        </w:rPr>
        <w:t>動画</w:t>
      </w:r>
      <w:r w:rsidR="007104B0" w:rsidRPr="00B07F81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30"/>
          <w:szCs w:val="30"/>
          <w14:ligatures w14:val="none"/>
        </w:rPr>
        <w:t>応募</w:t>
      </w:r>
      <w:r w:rsidR="00B261B1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30"/>
          <w:szCs w:val="30"/>
          <w14:ligatures w14:val="none"/>
        </w:rPr>
        <w:t>様式</w:t>
      </w:r>
    </w:p>
    <w:p w14:paraId="0AB71D24" w14:textId="77777777" w:rsidR="00B261B1" w:rsidRDefault="007104B0" w:rsidP="00B261B1">
      <w:pPr>
        <w:widowControl w:val="0"/>
        <w:autoSpaceDN w:val="0"/>
        <w:spacing w:line="340" w:lineRule="exact"/>
        <w:jc w:val="left"/>
        <w:textAlignment w:val="baseline"/>
        <w:rPr>
          <w:rFonts w:ascii="メイリオ" w:eastAsia="メイリオ" w:hAnsi="メイリオ" w:cs="メイリオ"/>
          <w:color w:val="000000" w:themeColor="text1"/>
          <w:sz w:val="21"/>
          <w:szCs w:val="28"/>
          <w14:ligatures w14:val="none"/>
        </w:rPr>
      </w:pPr>
      <w:r w:rsidRPr="00B07F81">
        <w:rPr>
          <w:rFonts w:ascii="メイリオ" w:eastAsia="メイリオ" w:hAnsi="メイリオ" w:cs="メイリオ" w:hint="eastAsia"/>
          <w:color w:val="000000" w:themeColor="text1"/>
          <w:sz w:val="21"/>
          <w:szCs w:val="28"/>
          <w14:ligatures w14:val="none"/>
        </w:rPr>
        <w:t xml:space="preserve">　</w:t>
      </w:r>
    </w:p>
    <w:p w14:paraId="4E524F48" w14:textId="3956BD0F" w:rsidR="00B261B1" w:rsidRPr="00B261B1" w:rsidRDefault="00B261B1" w:rsidP="00B261B1">
      <w:pPr>
        <w:widowControl w:val="0"/>
        <w:autoSpaceDN w:val="0"/>
        <w:spacing w:line="340" w:lineRule="exact"/>
        <w:ind w:firstLineChars="100" w:firstLine="220"/>
        <w:jc w:val="left"/>
        <w:textAlignment w:val="baseline"/>
        <w:rPr>
          <w:rFonts w:ascii="メイリオ" w:eastAsia="メイリオ" w:hAnsi="メイリオ" w:cs="メイリオ"/>
          <w:color w:val="000000" w:themeColor="text1"/>
          <w:sz w:val="22"/>
          <w:szCs w:val="22"/>
          <w:lang w:val="pt-PT"/>
          <w14:ligatures w14:val="none"/>
        </w:rPr>
      </w:pPr>
      <w:hyperlink r:id="rId7" w:history="1">
        <w:r w:rsidRPr="008E258A">
          <w:rPr>
            <w:rStyle w:val="aa"/>
            <w:rFonts w:ascii="メイリオ" w:eastAsia="メイリオ" w:hAnsi="メイリオ" w:cs="メイリオ"/>
            <w:sz w:val="22"/>
            <w:szCs w:val="22"/>
            <w14:ligatures w14:val="none"/>
          </w:rPr>
          <w:t>コンテスト告知ページ</w:t>
        </w:r>
      </w:hyperlink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  <w:t>（</w:t>
      </w:r>
      <w:hyperlink r:id="rId8" w:history="1">
        <w:r w:rsidRPr="00B261B1">
          <w:rPr>
            <w:rStyle w:val="aa"/>
            <w:rFonts w:ascii="メイリオ" w:eastAsia="メイリオ" w:hAnsi="メイリオ" w:cs="メイリオ"/>
            <w:sz w:val="22"/>
            <w:szCs w:val="22"/>
            <w:lang w:val="pt-PT"/>
            <w14:ligatures w14:val="none"/>
          </w:rPr>
          <w:t>https://www.japan.coop/wp/18747</w:t>
        </w:r>
      </w:hyperlink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  <w:t>）</w:t>
      </w:r>
      <w:hyperlink r:id="rId9" w:tgtFrame="wp-preview-18747" w:history="1"/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の【ロング部門】応募フォーム</w:t>
      </w: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  <w:t>（※2025</w:t>
      </w: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年</w:t>
      </w: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  <w:t>10</w:t>
      </w: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月</w:t>
      </w: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  <w:t>1</w:t>
      </w: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日公開</w:t>
      </w: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  <w:t>）</w:t>
      </w: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からこちらの様式をお送りください。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受付後の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自動返信メールに、動画を送信する際の注意事項等が記載されていますので、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必ず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ご確認ください。</w:t>
      </w:r>
    </w:p>
    <w:p w14:paraId="6B7A9FA3" w14:textId="442E4FC6" w:rsidR="007104B0" w:rsidRDefault="007C59DD" w:rsidP="00B261B1">
      <w:pPr>
        <w:widowControl w:val="0"/>
        <w:autoSpaceDN w:val="0"/>
        <w:spacing w:line="340" w:lineRule="exact"/>
        <w:ind w:firstLineChars="100" w:firstLine="220"/>
        <w:jc w:val="left"/>
        <w:textAlignment w:val="baseline"/>
        <w:rPr>
          <w:rFonts w:ascii="メイリオ" w:eastAsia="メイリオ" w:hAnsi="メイリオ" w:cs="メイリオ"/>
          <w:color w:val="000000" w:themeColor="text1"/>
          <w:sz w:val="22"/>
          <w:szCs w:val="22"/>
          <w14:ligatures w14:val="none"/>
        </w:rPr>
      </w:pPr>
      <w:r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動画</w:t>
      </w:r>
      <w:r w:rsidR="007104B0"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は別途、</w:t>
      </w:r>
      <w:r w:rsidR="007104B0"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  <w:t>＜E-mail：</w:t>
      </w:r>
      <w:hyperlink r:id="rId10" w:history="1">
        <w:r w:rsidR="007104B0" w:rsidRPr="00B261B1">
          <w:rPr>
            <w:rStyle w:val="aa"/>
            <w:rFonts w:ascii="メイリオ" w:eastAsia="メイリオ" w:hAnsi="メイリオ" w:cs="メイリオ" w:hint="eastAsia"/>
            <w:sz w:val="22"/>
            <w:szCs w:val="22"/>
            <w:lang w:val="pt-PT"/>
            <w14:ligatures w14:val="none"/>
          </w:rPr>
          <w:t>iyc2025@japan.coop</w:t>
        </w:r>
      </w:hyperlink>
      <w:r w:rsidR="007104B0"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  <w:t>＞</w:t>
      </w:r>
      <w:r w:rsidR="007104B0"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宛にお送りください。</w:t>
      </w:r>
      <w:r w:rsidR="00B261B1" w:rsidRPr="00B261B1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14:ligatures w14:val="none"/>
        </w:rPr>
        <w:t>※必要に応じて、任意のファイル転送サービスやオンラインストレージサービスを使用してください。</w:t>
      </w:r>
    </w:p>
    <w:p w14:paraId="4C3A5740" w14:textId="1484BFF3" w:rsidR="00B261B1" w:rsidRPr="00B261B1" w:rsidRDefault="00B261B1" w:rsidP="00B261B1">
      <w:pPr>
        <w:widowControl w:val="0"/>
        <w:autoSpaceDN w:val="0"/>
        <w:spacing w:line="340" w:lineRule="exact"/>
        <w:jc w:val="left"/>
        <w:textAlignment w:val="baseline"/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lang w:val="pt-PT"/>
          <w14:ligatures w14:val="none"/>
        </w:rPr>
      </w:pPr>
    </w:p>
    <w:tbl>
      <w:tblPr>
        <w:tblW w:w="951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43"/>
        <w:gridCol w:w="2342"/>
        <w:gridCol w:w="1485"/>
        <w:gridCol w:w="3242"/>
      </w:tblGrid>
      <w:tr w:rsidR="00B07F81" w:rsidRPr="00B07F81" w14:paraId="16AAA1F2" w14:textId="77777777" w:rsidTr="00047015">
        <w:trPr>
          <w:trHeight w:val="7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3CAE" w14:textId="77777777" w:rsidR="007104B0" w:rsidRPr="00B07F81" w:rsidRDefault="007104B0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（ふりがな）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9011" w14:textId="77777777" w:rsidR="007104B0" w:rsidRPr="00B07F81" w:rsidRDefault="007104B0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A023" w14:textId="77777777" w:rsidR="007104B0" w:rsidRPr="00B07F81" w:rsidRDefault="007104B0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（ふりがな）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2EE3" w14:textId="77777777" w:rsidR="007104B0" w:rsidRPr="00B07F81" w:rsidRDefault="007104B0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</w:tr>
      <w:tr w:rsidR="00B07F81" w:rsidRPr="00B07F81" w14:paraId="78A7C2F4" w14:textId="77777777" w:rsidTr="00047015">
        <w:trPr>
          <w:trHeight w:val="102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6E8C" w14:textId="3BADAE95" w:rsidR="007104B0" w:rsidRPr="00B07F81" w:rsidRDefault="007104B0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応募団体名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C17" w14:textId="77777777" w:rsidR="007104B0" w:rsidRPr="00B07F81" w:rsidRDefault="007104B0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1BC" w14:textId="2DD7F51A" w:rsidR="007104B0" w:rsidRPr="00B07F81" w:rsidRDefault="00047015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  <w:t>担当者名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18F" w14:textId="77777777" w:rsidR="007104B0" w:rsidRPr="00B07F81" w:rsidRDefault="007104B0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B07F81" w:rsidRPr="00B07F81" w14:paraId="35014374" w14:textId="77777777" w:rsidTr="00D76807">
        <w:trPr>
          <w:trHeight w:val="853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0F5" w14:textId="77777777" w:rsidR="00DE4DFE" w:rsidRPr="00B07F81" w:rsidRDefault="007104B0" w:rsidP="00DE4DF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応募団体住所　</w:t>
            </w:r>
          </w:p>
          <w:p w14:paraId="6D3A1847" w14:textId="521EFE69" w:rsidR="007104B0" w:rsidRPr="00B07F81" w:rsidRDefault="00DE4DFE" w:rsidP="00DE4DF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7104B0" w:rsidRPr="00B07F81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  <w:t>〒</w:t>
            </w:r>
          </w:p>
          <w:p w14:paraId="00CC345B" w14:textId="380622E7" w:rsidR="007104B0" w:rsidRPr="00B07F81" w:rsidRDefault="007104B0" w:rsidP="007104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0"/>
              <w:jc w:val="left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B07F81" w:rsidRPr="00B07F81" w14:paraId="6FF3A85D" w14:textId="77777777" w:rsidTr="00DE4DFE">
        <w:trPr>
          <w:trHeight w:val="717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35A1" w14:textId="0A12DFF5" w:rsidR="00D76807" w:rsidRPr="00B07F81" w:rsidRDefault="00D76807" w:rsidP="007104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担当者   </w:t>
            </w:r>
            <w:r w:rsidRPr="00B07F81"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  <w:t>E-mail</w:t>
            </w:r>
            <w:r w:rsidRPr="00B07F81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1B1AD896" w14:textId="77777777" w:rsidR="00D76807" w:rsidRPr="00B07F81" w:rsidRDefault="00D76807" w:rsidP="00DE4DF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050"/>
              <w:jc w:val="left"/>
              <w:textAlignment w:val="baseline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1"/>
                <w:szCs w:val="21"/>
                <w14:ligatures w14:val="none"/>
              </w:rPr>
              <w:t>TEL</w:t>
            </w:r>
          </w:p>
        </w:tc>
      </w:tr>
      <w:tr w:rsidR="00B07F81" w:rsidRPr="00B07F81" w14:paraId="5C2739EF" w14:textId="77777777" w:rsidTr="00DE4DFE">
        <w:trPr>
          <w:trHeight w:val="98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42A2" w14:textId="24E1D99A" w:rsidR="007104B0" w:rsidRPr="00B07F81" w:rsidRDefault="007104B0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作品の タイトル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3FB" w14:textId="77777777" w:rsidR="007104B0" w:rsidRPr="00B07F81" w:rsidRDefault="007104B0" w:rsidP="007104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B07F81" w:rsidRPr="00B07F81" w14:paraId="42BB6B8E" w14:textId="2F0D0CB1" w:rsidTr="00047015">
        <w:trPr>
          <w:trHeight w:val="140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B71" w14:textId="7FF7A5B5" w:rsidR="00D76807" w:rsidRPr="00B07F81" w:rsidRDefault="00D76807" w:rsidP="000470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Hiragino Kaku Gothic Pro W3" w:eastAsia="Hiragino Kaku Gothic Pro W3" w:hAnsi="Hiragino Kaku Gothic Pro W3" w:cs="Arial"/>
                <w:b/>
                <w:color w:val="000000" w:themeColor="text1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取り組みが貢献しているSDGsの目標No.（複数記入可）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31E" w14:textId="77777777" w:rsidR="00D76807" w:rsidRPr="00B07F81" w:rsidRDefault="00D76807">
            <w:pPr>
              <w:rPr>
                <w:rFonts w:ascii="Hiragino Kaku Gothic Pro W3" w:eastAsia="Hiragino Kaku Gothic Pro W3" w:hAnsi="Hiragino Kaku Gothic Pro W3" w:cs="Arial"/>
                <w:b/>
                <w:color w:val="000000" w:themeColor="text1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</w:p>
          <w:p w14:paraId="22ACA01E" w14:textId="77777777" w:rsidR="00D76807" w:rsidRPr="00B07F81" w:rsidRDefault="00D76807" w:rsidP="007104B0">
            <w:pPr>
              <w:autoSpaceDN w:val="0"/>
              <w:snapToGrid w:val="0"/>
              <w:spacing w:line="200" w:lineRule="atLeast"/>
              <w:jc w:val="left"/>
              <w:rPr>
                <w:rFonts w:ascii="Hiragino Kaku Gothic Pro W3" w:eastAsia="Hiragino Kaku Gothic Pro W3" w:hAnsi="Hiragino Kaku Gothic Pro W3" w:cs="Arial"/>
                <w:b/>
                <w:color w:val="000000" w:themeColor="text1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</w:p>
        </w:tc>
      </w:tr>
      <w:tr w:rsidR="00B07F81" w:rsidRPr="00B07F81" w14:paraId="64654731" w14:textId="77777777" w:rsidTr="00B261B1">
        <w:trPr>
          <w:trHeight w:val="4877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9C7" w14:textId="77777777" w:rsidR="00D76807" w:rsidRPr="00B07F81" w:rsidRDefault="00D76807" w:rsidP="007104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B07F81">
              <w:rPr>
                <w:rFonts w:ascii="メイリオ" w:eastAsia="メイリオ" w:hAnsi="メイリオ" w:cs="メイリオ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作品の概要・アピールポイントなど</w:t>
            </w:r>
          </w:p>
          <w:p w14:paraId="58B9A113" w14:textId="77777777" w:rsidR="00D76807" w:rsidRPr="00B261B1" w:rsidRDefault="00D76807" w:rsidP="007104B0">
            <w:pPr>
              <w:autoSpaceDN w:val="0"/>
              <w:snapToGrid w:val="0"/>
              <w:spacing w:line="200" w:lineRule="atLeast"/>
              <w:jc w:val="left"/>
              <w:rPr>
                <w:rFonts w:ascii="メイリオ" w:eastAsia="メイリオ" w:hAnsi="メイリオ" w:cs="メイリオ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5F600B81" w14:textId="208F57B2" w:rsidR="007104B0" w:rsidRPr="00B07F81" w:rsidRDefault="00047015" w:rsidP="00D76807">
      <w:pPr>
        <w:ind w:leftChars="300" w:left="720"/>
        <w:rPr>
          <w:rFonts w:ascii="ＭＳ 明朝" w:hAnsi="ＭＳ 明朝"/>
          <w:color w:val="000000" w:themeColor="text1"/>
          <w:szCs w:val="24"/>
        </w:rPr>
      </w:pPr>
      <w:r w:rsidRPr="00B07F81">
        <w:rPr>
          <w:rFonts w:ascii="ＭＳ 明朝" w:hAnsi="Century" w:cs="Times New Roman" w:hint="eastAsia"/>
          <w:noProof/>
          <w:color w:val="000000" w:themeColor="text1"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CD3E" wp14:editId="65A10AEA">
                <wp:simplePos x="0" y="0"/>
                <wp:positionH relativeFrom="margin">
                  <wp:posOffset>70485</wp:posOffset>
                </wp:positionH>
                <wp:positionV relativeFrom="paragraph">
                  <wp:posOffset>79375</wp:posOffset>
                </wp:positionV>
                <wp:extent cx="6019800" cy="73342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B21DE3" w14:textId="690B84D2" w:rsidR="00D13986" w:rsidRPr="00047015" w:rsidRDefault="007104B0" w:rsidP="0004701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701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応募・問い合わせ先：</w:t>
                            </w:r>
                            <w:r w:rsidR="00D13986" w:rsidRPr="0004701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2025国際協同組合年全国実行委員会 事務局</w:t>
                            </w:r>
                          </w:p>
                          <w:p w14:paraId="7C5CC200" w14:textId="34565971" w:rsidR="00D13986" w:rsidRPr="00047015" w:rsidRDefault="00D13986" w:rsidP="00047015">
                            <w:pPr>
                              <w:spacing w:line="300" w:lineRule="exact"/>
                              <w:ind w:firstLineChars="1000" w:firstLine="20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701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一般社団法人 日本協同組合連携機構IYCプロジェクトチーム　</w:t>
                            </w:r>
                          </w:p>
                          <w:p w14:paraId="77F037FB" w14:textId="07027389" w:rsidR="007104B0" w:rsidRPr="00047015" w:rsidRDefault="00D13986" w:rsidP="00047015">
                            <w:pPr>
                              <w:spacing w:line="300" w:lineRule="exact"/>
                              <w:ind w:firstLineChars="1000" w:firstLine="200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701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E-mail：iyc2025@japan.coop　Tel：03-6280-7254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8C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.55pt;margin-top:6.25pt;width:47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" fillcolor="window" strokecolor="black [3213]" strokeweight="1pt">
                <v:path arrowok="t"/>
                <v:textbox>
                  <w:txbxContent>
                    <w:p w14:paraId="6FB21DE3" w14:textId="690B84D2" w:rsidR="00D13986" w:rsidRPr="00047015" w:rsidRDefault="007104B0" w:rsidP="0004701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701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応募・問い合わせ先：</w:t>
                      </w:r>
                      <w:r w:rsidR="00D13986" w:rsidRPr="0004701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2025国際協同組合年全国実行委員会 事務局</w:t>
                      </w:r>
                    </w:p>
                    <w:p w14:paraId="7C5CC200" w14:textId="34565971" w:rsidR="00D13986" w:rsidRPr="00047015" w:rsidRDefault="00D13986" w:rsidP="00047015">
                      <w:pPr>
                        <w:spacing w:line="300" w:lineRule="exact"/>
                        <w:ind w:firstLineChars="1000" w:firstLine="20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701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一般社団法人 日本協同組合連携機構IYCプロジェクトチーム　</w:t>
                      </w:r>
                    </w:p>
                    <w:p w14:paraId="77F037FB" w14:textId="07027389" w:rsidR="007104B0" w:rsidRPr="00047015" w:rsidRDefault="00D13986" w:rsidP="00047015">
                      <w:pPr>
                        <w:spacing w:line="300" w:lineRule="exact"/>
                        <w:ind w:firstLineChars="1000" w:firstLine="2000"/>
                        <w:rPr>
                          <w:rFonts w:ascii="メイリオ" w:eastAsia="メイリオ" w:hAnsi="メイリオ"/>
                        </w:rPr>
                      </w:pPr>
                      <w:r w:rsidRPr="0004701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E-mail：iyc2025@japan.coop　Tel：03-6280-7254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04B0" w:rsidRPr="00B07F81" w:rsidSect="00B87CE5">
      <w:type w:val="continuous"/>
      <w:pgSz w:w="11907" w:h="16840" w:code="9"/>
      <w:pgMar w:top="1134" w:right="1134" w:bottom="1134" w:left="1134" w:header="340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BDE8" w14:textId="77777777" w:rsidR="000463F2" w:rsidRDefault="000463F2" w:rsidP="00AF5DE3">
      <w:r>
        <w:separator/>
      </w:r>
    </w:p>
  </w:endnote>
  <w:endnote w:type="continuationSeparator" w:id="0">
    <w:p w14:paraId="48DD2D4C" w14:textId="77777777" w:rsidR="000463F2" w:rsidRDefault="000463F2" w:rsidP="00AF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A241" w14:textId="77777777" w:rsidR="000463F2" w:rsidRDefault="000463F2" w:rsidP="00AF5DE3">
      <w:r>
        <w:separator/>
      </w:r>
    </w:p>
  </w:footnote>
  <w:footnote w:type="continuationSeparator" w:id="0">
    <w:p w14:paraId="78BB387A" w14:textId="77777777" w:rsidR="000463F2" w:rsidRDefault="000463F2" w:rsidP="00AF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B645E"/>
    <w:multiLevelType w:val="hybridMultilevel"/>
    <w:tmpl w:val="532AE9F8"/>
    <w:lvl w:ilvl="0" w:tplc="A8BCB03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023F2"/>
    <w:multiLevelType w:val="hybridMultilevel"/>
    <w:tmpl w:val="ECDC5206"/>
    <w:lvl w:ilvl="0" w:tplc="2826C32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A530D6"/>
    <w:multiLevelType w:val="hybridMultilevel"/>
    <w:tmpl w:val="586E01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0E373F"/>
    <w:multiLevelType w:val="hybridMultilevel"/>
    <w:tmpl w:val="4CD8652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68611572"/>
    <w:multiLevelType w:val="hybridMultilevel"/>
    <w:tmpl w:val="C9822BF4"/>
    <w:lvl w:ilvl="0" w:tplc="2826C32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3941936">
    <w:abstractNumId w:val="1"/>
  </w:num>
  <w:num w:numId="2" w16cid:durableId="322123758">
    <w:abstractNumId w:val="4"/>
  </w:num>
  <w:num w:numId="3" w16cid:durableId="1699039110">
    <w:abstractNumId w:val="0"/>
  </w:num>
  <w:num w:numId="4" w16cid:durableId="1068113923">
    <w:abstractNumId w:val="2"/>
  </w:num>
  <w:num w:numId="5" w16cid:durableId="100178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47"/>
    <w:rsid w:val="00010F1A"/>
    <w:rsid w:val="00043F19"/>
    <w:rsid w:val="000463F2"/>
    <w:rsid w:val="00047015"/>
    <w:rsid w:val="00052FC0"/>
    <w:rsid w:val="0006670C"/>
    <w:rsid w:val="0007598E"/>
    <w:rsid w:val="00075F89"/>
    <w:rsid w:val="00076AF8"/>
    <w:rsid w:val="000A220C"/>
    <w:rsid w:val="000A760F"/>
    <w:rsid w:val="000D627E"/>
    <w:rsid w:val="000E42F1"/>
    <w:rsid w:val="000F042E"/>
    <w:rsid w:val="00126CE1"/>
    <w:rsid w:val="00135588"/>
    <w:rsid w:val="001452C0"/>
    <w:rsid w:val="00150BCA"/>
    <w:rsid w:val="00156414"/>
    <w:rsid w:val="001B0024"/>
    <w:rsid w:val="001B7699"/>
    <w:rsid w:val="001C563B"/>
    <w:rsid w:val="001D1516"/>
    <w:rsid w:val="001D203F"/>
    <w:rsid w:val="001F2CE0"/>
    <w:rsid w:val="00211733"/>
    <w:rsid w:val="0022455A"/>
    <w:rsid w:val="00247DFD"/>
    <w:rsid w:val="0025121F"/>
    <w:rsid w:val="002568DE"/>
    <w:rsid w:val="00257B11"/>
    <w:rsid w:val="002709CF"/>
    <w:rsid w:val="002A3DCE"/>
    <w:rsid w:val="002C5B44"/>
    <w:rsid w:val="002D272A"/>
    <w:rsid w:val="002E6C82"/>
    <w:rsid w:val="002F2803"/>
    <w:rsid w:val="003021CF"/>
    <w:rsid w:val="003111F8"/>
    <w:rsid w:val="00326A32"/>
    <w:rsid w:val="00333832"/>
    <w:rsid w:val="003368A9"/>
    <w:rsid w:val="00336C09"/>
    <w:rsid w:val="00362BD5"/>
    <w:rsid w:val="0038776C"/>
    <w:rsid w:val="003E37E2"/>
    <w:rsid w:val="00421C97"/>
    <w:rsid w:val="004304B7"/>
    <w:rsid w:val="00442A59"/>
    <w:rsid w:val="00451DCA"/>
    <w:rsid w:val="00464D3D"/>
    <w:rsid w:val="004659BF"/>
    <w:rsid w:val="004D7552"/>
    <w:rsid w:val="00502188"/>
    <w:rsid w:val="00525A8E"/>
    <w:rsid w:val="0054611E"/>
    <w:rsid w:val="00587A82"/>
    <w:rsid w:val="005D4B95"/>
    <w:rsid w:val="005F5665"/>
    <w:rsid w:val="00655AF0"/>
    <w:rsid w:val="0067540A"/>
    <w:rsid w:val="006A3197"/>
    <w:rsid w:val="007104B0"/>
    <w:rsid w:val="00726AFC"/>
    <w:rsid w:val="00737B55"/>
    <w:rsid w:val="00744D7B"/>
    <w:rsid w:val="00761D0D"/>
    <w:rsid w:val="00762F2C"/>
    <w:rsid w:val="00764528"/>
    <w:rsid w:val="00776977"/>
    <w:rsid w:val="007B4EC3"/>
    <w:rsid w:val="007B7195"/>
    <w:rsid w:val="007C59DD"/>
    <w:rsid w:val="007D7753"/>
    <w:rsid w:val="00826277"/>
    <w:rsid w:val="00850AB3"/>
    <w:rsid w:val="00857B3C"/>
    <w:rsid w:val="008804A4"/>
    <w:rsid w:val="00882749"/>
    <w:rsid w:val="00895F83"/>
    <w:rsid w:val="008C5965"/>
    <w:rsid w:val="008D0F7C"/>
    <w:rsid w:val="008D398B"/>
    <w:rsid w:val="008D6CC6"/>
    <w:rsid w:val="008E24F8"/>
    <w:rsid w:val="008F1DFB"/>
    <w:rsid w:val="00921A58"/>
    <w:rsid w:val="00945E48"/>
    <w:rsid w:val="00956A6E"/>
    <w:rsid w:val="00975107"/>
    <w:rsid w:val="00982376"/>
    <w:rsid w:val="00987F63"/>
    <w:rsid w:val="009951BB"/>
    <w:rsid w:val="009D1647"/>
    <w:rsid w:val="009D1821"/>
    <w:rsid w:val="009F0E4F"/>
    <w:rsid w:val="009F4E79"/>
    <w:rsid w:val="00A2705F"/>
    <w:rsid w:val="00A5515C"/>
    <w:rsid w:val="00A55F1F"/>
    <w:rsid w:val="00A801D3"/>
    <w:rsid w:val="00A85C91"/>
    <w:rsid w:val="00AB4729"/>
    <w:rsid w:val="00AF5A99"/>
    <w:rsid w:val="00AF5DE3"/>
    <w:rsid w:val="00B00020"/>
    <w:rsid w:val="00B07F81"/>
    <w:rsid w:val="00B261B1"/>
    <w:rsid w:val="00B4283F"/>
    <w:rsid w:val="00B47E5A"/>
    <w:rsid w:val="00B7543E"/>
    <w:rsid w:val="00B820D5"/>
    <w:rsid w:val="00B8608C"/>
    <w:rsid w:val="00B87CE5"/>
    <w:rsid w:val="00BA3054"/>
    <w:rsid w:val="00BA68C7"/>
    <w:rsid w:val="00BA7BD0"/>
    <w:rsid w:val="00BE1785"/>
    <w:rsid w:val="00BE7A94"/>
    <w:rsid w:val="00C03651"/>
    <w:rsid w:val="00C310BE"/>
    <w:rsid w:val="00C365BC"/>
    <w:rsid w:val="00C7276D"/>
    <w:rsid w:val="00C85574"/>
    <w:rsid w:val="00C90C43"/>
    <w:rsid w:val="00C94862"/>
    <w:rsid w:val="00CC59B2"/>
    <w:rsid w:val="00CE1DA7"/>
    <w:rsid w:val="00CE6A02"/>
    <w:rsid w:val="00CF7F4C"/>
    <w:rsid w:val="00D04677"/>
    <w:rsid w:val="00D13986"/>
    <w:rsid w:val="00D24BB2"/>
    <w:rsid w:val="00D41952"/>
    <w:rsid w:val="00D607C8"/>
    <w:rsid w:val="00D63EE7"/>
    <w:rsid w:val="00D704BA"/>
    <w:rsid w:val="00D76807"/>
    <w:rsid w:val="00DB6BE3"/>
    <w:rsid w:val="00DE4DFE"/>
    <w:rsid w:val="00DF2B4B"/>
    <w:rsid w:val="00E01B37"/>
    <w:rsid w:val="00E11AE3"/>
    <w:rsid w:val="00E12B3D"/>
    <w:rsid w:val="00E2066A"/>
    <w:rsid w:val="00E244C3"/>
    <w:rsid w:val="00E24C49"/>
    <w:rsid w:val="00E3692E"/>
    <w:rsid w:val="00E54436"/>
    <w:rsid w:val="00E8418A"/>
    <w:rsid w:val="00E95666"/>
    <w:rsid w:val="00EA7884"/>
    <w:rsid w:val="00EC04C5"/>
    <w:rsid w:val="00F00FC7"/>
    <w:rsid w:val="00F968AD"/>
    <w:rsid w:val="00FB2403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509F2"/>
  <w15:chartTrackingRefBased/>
  <w15:docId w15:val="{300F9708-8F00-43C5-A791-9270EBC4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4"/>
        <w:szCs w:val="3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6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1647"/>
    <w:rPr>
      <w:rFonts w:asciiTheme="majorHAnsi" w:eastAsiaTheme="majorEastAsia" w:hAnsiTheme="majorHAnsi" w:cstheme="majorBidi"/>
      <w:color w:val="000000" w:themeColor="text1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9D16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1647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1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1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1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1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1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16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16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1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1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16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1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16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164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87F6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87F6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F5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5DE3"/>
  </w:style>
  <w:style w:type="paragraph" w:styleId="ae">
    <w:name w:val="footer"/>
    <w:basedOn w:val="a"/>
    <w:link w:val="af"/>
    <w:uiPriority w:val="99"/>
    <w:unhideWhenUsed/>
    <w:rsid w:val="00AF5D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5DE3"/>
  </w:style>
  <w:style w:type="table" w:styleId="af0">
    <w:name w:val="Table Grid"/>
    <w:basedOn w:val="a1"/>
    <w:uiPriority w:val="39"/>
    <w:rsid w:val="00B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.coop/wp/18747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JCA-p\Desktop\&#12467;&#12531;&#12486;&#12473;&#12488;&#21578;&#30693;&#12506;&#12540;&#1247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yc2025@japan.co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pan.coop/wp/?p=18747&amp;preview=tru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親継</dc:creator>
  <cp:keywords/>
  <dc:description/>
  <cp:lastModifiedBy>（日本協同組合連携機構） JCA</cp:lastModifiedBy>
  <cp:revision>2</cp:revision>
  <cp:lastPrinted>2025-02-26T08:45:00Z</cp:lastPrinted>
  <dcterms:created xsi:type="dcterms:W3CDTF">2025-05-01T07:55:00Z</dcterms:created>
  <dcterms:modified xsi:type="dcterms:W3CDTF">2025-05-01T07:55:00Z</dcterms:modified>
</cp:coreProperties>
</file>